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-196215</wp:posOffset>
            </wp:positionV>
            <wp:extent cx="7200900" cy="9906000"/>
            <wp:effectExtent l="19050" t="0" r="0" b="0"/>
            <wp:wrapNone/>
            <wp:docPr id="1" name="Рисунок 1" descr="D:\Pictures\2016-08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6-08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7F3A" w:rsidRDefault="00B77F3A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ПОЛОЖЕНИЕ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комиссии по урегулированию споров между участниками образовательных</w:t>
      </w:r>
    </w:p>
    <w:p w:rsidR="001518CE" w:rsidRPr="001518CE" w:rsidRDefault="00BB7FA4" w:rsidP="0015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отношений в </w:t>
      </w:r>
      <w:r w:rsidR="00A16E34">
        <w:rPr>
          <w:rFonts w:ascii="Times New Roman" w:hAnsi="Times New Roman" w:cs="Times New Roman"/>
          <w:b/>
          <w:sz w:val="28"/>
          <w:szCs w:val="28"/>
        </w:rPr>
        <w:t>ЧД</w:t>
      </w:r>
      <w:r w:rsidR="001518CE" w:rsidRPr="001518CE">
        <w:rPr>
          <w:rFonts w:ascii="Times New Roman" w:hAnsi="Times New Roman" w:cs="Times New Roman"/>
          <w:b/>
          <w:sz w:val="28"/>
          <w:szCs w:val="28"/>
        </w:rPr>
        <w:t>ОУ «Детский сад Мишутка»</w:t>
      </w:r>
    </w:p>
    <w:p w:rsidR="00BB7FA4" w:rsidRPr="001518CE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комиссии по урегулированию споров между участниками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 (далее – Положение) разработано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закона от 29.12.2012 № 273-ФЗ «Об образовании в Российской Федерации» (далее –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Федерации»).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Комиссия по урегулированию споров между участниками образовательных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(далее – Комиссия) создана в целях урегулирования разногласий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по вопросам реализации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в т. ч. в случаях возникновения конфликта интересов педагогического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работника, применения локальных нормативных актов, обжалования решений о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дисциплинарного взыскания.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Конституцией РФ,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Федерации», а также другими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законами, иными нормативными правовыми актами РФ, законами 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субъектов РФ, содержащими нормы,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регулирующие отношения в сфере образования, локальными нормативными актами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 Положением.</w:t>
      </w: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34" w:rsidRDefault="00A16E3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Функции и полномочия Комиссии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прием и рассмотрение обращений участников образовательных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реализации права на образование;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осуществление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материалов, в т. ч. по вопросу возникновения конфликта интересов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работника, применения локальных нормативных актов;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урегулирование разногласий между участниками образовательных отношений;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принятие решений по результатам рассмотрения обращений.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запрашивать у участников образовательных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ее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документы, материалы и информацию;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сроки представления запрашиваемых документов, материалов 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проводить необходимые консультации по рассматриваемым спорам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образовательных отношений;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приглашать участников образовательных отношений для дачи разъяснений.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Комиссия обязана: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объективно, полно и всесторонне рассматривать обращение участника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обеспечивать соблюдение прав и свобод участников образовательных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стремиться к урегулированию разногласий между участниками образовательных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случае наличия уважительной причины пропуска заседания заявителем или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лицом, действия которого обжалуются, по их просьбе переносить заседание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срок;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рассматривать обращение в течение десяти календарных дней с момента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обращения в письменной форме;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принимать решение в соответствии с законодательством об образовании,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организации, осуществляющей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Состав и порядок работы Комиссии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состав Комиссии включаются родителей (законных представителей)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обучающихся (не менее двух), работников организации,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(не менее двух).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утверждается сроком на один год приказом организации,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состав Комиссии входят председатель Комиссии, заместитель председателя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Комиссии, ответственный секретарь и другие члены Комиссии.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Руководство Комиссией осуществляет председатель, избираемый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большинством голосов членов комиссии из числа лиц, входящих в ее состав.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осуществляет общее руководство деятельностью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председательствует на заседаниях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организует работу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определяет план работы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осуществляет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распределяет обязанности между членами Комиссии.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Заместитель председателя Комиссии назначается решением председателя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координирует работу членов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готовит документы, выносимые на рассмотрение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плана работы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случае отсутствия председателя Комиссии выполняет его обязанности.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Ответственным секретарем Комиссии является представитель работников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организует делопроизводство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ведет протоколы заседаний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информирует членов Комиссии о дате, месте и времени проведения заседаний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и о вопросах, включенных в повестку дня заседания Комиссии, в срок не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пяти календарных дней до дня проведения заседания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доводит решения Комиссии до администрации организации, осуществляющей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деятельность, совета обучающихся, совета родителей, а также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представительного органа работников этой организации;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несет ответственность за сохранность документов и иных материалов,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рассматриваемых на заседаниях Комиссии.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Член Комиссии имеет право: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случае отсутствия на заседании изложить свое мнение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рассматриваемым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в письменной форме,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оглашается на заседании и приобщается к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протоколу;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случае несогласия с принятым на заседании решением Комиссии излагать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письменной форме свое мнение, которое подлежит обязательному приобщению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протоколу заседания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принимать участие в подготовке заседаний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обращаться к председателю Комиссии по вопросам, входящим в компетенцию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обращаться по вопросам, входящим в компетенцию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необходимой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информацией к лицам, органам и организациям;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вносить предложения руководству Комиссии о совершенствовании организации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Комиссии.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Член Комиссии обязан: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участвовать в заседаниях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выполнять возложенные на него функции в соответствии с Положением 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Комиссии;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соблюдать требования законодательных и иных нормативных правовых актов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своих функций;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случае возникновения личной заинтересованности, способной повлиять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решения, сообщить об этом Комиссии и отказаться в письменной форме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участия в ее работе.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Комиссия самостоятельно определяет порядок организации своей работы.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деятельности Комиссии являются заседания, которые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 необходимости. Ход заседаний фиксируется в протоколе.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половины от общего числа ее членов.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 результатам рассмотрения обращения участников образовательных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Комиссия принимает решение в целях урегулирования разногласий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по вопросам реализации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факта нарушения права на образование Комиссия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решение, направленное на его восстановление, в т. ч. с возложением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устранению выявленных нарушений на обучающихся, родителей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обучающихся, а также работников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необоснованности обращения участника образовательных отношений,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права на образование, Комиссия отказывает в удовлетворении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просьбы обратившегося лица.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простым большинством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голосов, присутствующих на заседании.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равенства голосов принятым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 решение, за которое проголосовал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председательствовавший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всеми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присутствующими членами Комиссии.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Решения Комиссии в виде выписки из протокола в течение трех дней со дня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направляются заявителю, в администрацию организации, осуществляющей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совет обучающихся, совет родителей,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представительный орган работников этой организации для исполнения.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может быть обжаловано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 порядке.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в организации, осуществляющей образовательную деятельность, 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подлежит исполнению в сроки, предусмотренные указанным решением.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При наличии в составе Комиссии члена, имеющего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личную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заинтересованность, способную повлиять на объективность решения, он подлежит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замене на другого представителя, путем внесения изменения в приказ о составе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Срок хранения документов Комиссии в образовательной организации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три года.</w:t>
      </w: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Порядок рассмотрения обращений участников образовательных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рассматривает обращения, поступившие от участников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 по вопросам реализации права на образование.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Обращение в письменной форме подается ответственному секретарю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Комиссии, который фиксирует в журнале его поступление и выдает расписку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 w:cs="Times New Roman"/>
          <w:sz w:val="24"/>
          <w:szCs w:val="24"/>
        </w:rPr>
        <w:t>. К обращению могут прилагаться необходимые материалы.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Заседание Комиссии проводится не позднее десяти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 поступления обращения. О дате заседания в день его назначения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уведомляются лицо, обратившееся в Комиссию, лицо, чьи действия обжалуются, 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представительные органы участников образовательных отношений организации,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Лицо, направившее в Комиссию обращение, вправе присутствовать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обращения на заседании Комиссии. Лица, чьи действия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обжалуются в обращении, также вправе присутствовать на заседании Комиссии 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пояснения. Их отсутствие не препятствует рассмотрению обращения и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принятию по нему решения.</w:t>
      </w: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CE" w:rsidRDefault="001518CE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Заключительные положения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Положение </w:t>
      </w:r>
      <w:r w:rsidR="001518CE">
        <w:rPr>
          <w:rFonts w:ascii="Times New Roman" w:hAnsi="Times New Roman" w:cs="Times New Roman"/>
          <w:sz w:val="24"/>
          <w:szCs w:val="24"/>
        </w:rPr>
        <w:t xml:space="preserve">принято Педагогическим советом </w:t>
      </w:r>
      <w:r w:rsidR="00A16E34">
        <w:rPr>
          <w:rFonts w:ascii="Times New Roman" w:hAnsi="Times New Roman" w:cs="Times New Roman"/>
          <w:sz w:val="24"/>
          <w:szCs w:val="24"/>
        </w:rPr>
        <w:t>ЧД</w:t>
      </w:r>
      <w:r>
        <w:rPr>
          <w:rFonts w:ascii="Times New Roman" w:hAnsi="Times New Roman" w:cs="Times New Roman"/>
          <w:sz w:val="24"/>
          <w:szCs w:val="24"/>
        </w:rPr>
        <w:t>ОУ и утверждено заведующим</w:t>
      </w:r>
    </w:p>
    <w:p w:rsidR="00BB7FA4" w:rsidRDefault="00A16E3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</w:t>
      </w:r>
      <w:r w:rsidR="00BB7FA4">
        <w:rPr>
          <w:rFonts w:ascii="Times New Roman" w:hAnsi="Times New Roman" w:cs="Times New Roman"/>
          <w:sz w:val="24"/>
          <w:szCs w:val="24"/>
        </w:rPr>
        <w:t>ОУ.</w:t>
      </w:r>
    </w:p>
    <w:p w:rsidR="00BB7FA4" w:rsidRDefault="00BB7FA4" w:rsidP="00BB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Изменения в Положение могут быть внесены только с учетом мнения</w:t>
      </w:r>
    </w:p>
    <w:p w:rsidR="00261196" w:rsidRDefault="00BB7FA4" w:rsidP="00BB7FA4">
      <w:r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sectPr w:rsidR="00261196" w:rsidSect="00A13F88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11" w:rsidRDefault="00347511" w:rsidP="001518CE">
      <w:pPr>
        <w:spacing w:after="0" w:line="240" w:lineRule="auto"/>
      </w:pPr>
      <w:r>
        <w:separator/>
      </w:r>
    </w:p>
  </w:endnote>
  <w:endnote w:type="continuationSeparator" w:id="0">
    <w:p w:rsidR="00347511" w:rsidRDefault="00347511" w:rsidP="0015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24151"/>
      <w:docPartObj>
        <w:docPartGallery w:val="Page Numbers (Bottom of Page)"/>
        <w:docPartUnique/>
      </w:docPartObj>
    </w:sdtPr>
    <w:sdtContent>
      <w:p w:rsidR="001518CE" w:rsidRDefault="00E956F7">
        <w:pPr>
          <w:pStyle w:val="a5"/>
        </w:pPr>
        <w:fldSimple w:instr=" PAGE   \* MERGEFORMAT ">
          <w:r w:rsidR="00B77F3A">
            <w:rPr>
              <w:noProof/>
            </w:rPr>
            <w:t>1</w:t>
          </w:r>
        </w:fldSimple>
      </w:p>
    </w:sdtContent>
  </w:sdt>
  <w:p w:rsidR="001518CE" w:rsidRDefault="00151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11" w:rsidRDefault="00347511" w:rsidP="001518CE">
      <w:pPr>
        <w:spacing w:after="0" w:line="240" w:lineRule="auto"/>
      </w:pPr>
      <w:r>
        <w:separator/>
      </w:r>
    </w:p>
  </w:footnote>
  <w:footnote w:type="continuationSeparator" w:id="0">
    <w:p w:rsidR="00347511" w:rsidRDefault="00347511" w:rsidP="0015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A4"/>
    <w:rsid w:val="00090E4D"/>
    <w:rsid w:val="000D0C11"/>
    <w:rsid w:val="001518CE"/>
    <w:rsid w:val="00215095"/>
    <w:rsid w:val="00261196"/>
    <w:rsid w:val="00347511"/>
    <w:rsid w:val="00347D2C"/>
    <w:rsid w:val="00A13F88"/>
    <w:rsid w:val="00A16E34"/>
    <w:rsid w:val="00AD78F9"/>
    <w:rsid w:val="00B77F3A"/>
    <w:rsid w:val="00BB7FA4"/>
    <w:rsid w:val="00E9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8CE"/>
  </w:style>
  <w:style w:type="paragraph" w:styleId="a5">
    <w:name w:val="footer"/>
    <w:basedOn w:val="a"/>
    <w:link w:val="a6"/>
    <w:uiPriority w:val="99"/>
    <w:unhideWhenUsed/>
    <w:rsid w:val="0015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8CE"/>
  </w:style>
  <w:style w:type="paragraph" w:styleId="a7">
    <w:name w:val="Balloon Text"/>
    <w:basedOn w:val="a"/>
    <w:link w:val="a8"/>
    <w:uiPriority w:val="99"/>
    <w:semiHidden/>
    <w:unhideWhenUsed/>
    <w:rsid w:val="00B7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Методист</cp:lastModifiedBy>
  <cp:revision>6</cp:revision>
  <cp:lastPrinted>2016-08-25T13:02:00Z</cp:lastPrinted>
  <dcterms:created xsi:type="dcterms:W3CDTF">2016-02-20T16:30:00Z</dcterms:created>
  <dcterms:modified xsi:type="dcterms:W3CDTF">2016-08-25T13:04:00Z</dcterms:modified>
</cp:coreProperties>
</file>